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84018" w14:textId="77777777" w:rsidR="002F620B" w:rsidRDefault="002F620B">
      <w:pPr>
        <w:framePr w:w="2211" w:h="2948" w:hRule="exact" w:wrap="around" w:vAnchor="page" w:hAnchor="page" w:x="8733" w:yAlign="top" w:anchorLock="1"/>
        <w:rPr>
          <w:rFonts w:cs="Calibri"/>
        </w:rPr>
      </w:pPr>
    </w:p>
    <w:p w14:paraId="3E1FC477" w14:textId="47AA9C6F" w:rsidR="002F620B" w:rsidRDefault="00A75D91">
      <w:pPr>
        <w:tabs>
          <w:tab w:val="left" w:pos="1680"/>
          <w:tab w:val="left" w:pos="4848"/>
        </w:tabs>
        <w:spacing w:before="1077" w:line="40" w:lineRule="exact"/>
        <w:rPr>
          <w:rFonts w:cs="Calibri"/>
          <w:color w:val="FFFFFF"/>
          <w:sz w:val="10"/>
        </w:rPr>
      </w:pPr>
      <w:r>
        <w:rPr>
          <w:rFonts w:cs="Calibri"/>
          <w:color w:val="FFFFFF"/>
          <w:sz w:val="10"/>
        </w:rPr>
        <w:tab/>
      </w:r>
      <w:r>
        <w:rPr>
          <w:rFonts w:cs="Calibri"/>
          <w:color w:val="FFFFFF"/>
          <w:sz w:val="10"/>
        </w:rPr>
        <w:tab/>
      </w:r>
    </w:p>
    <w:p w14:paraId="63C0EAB6" w14:textId="774035B9" w:rsidR="002F620B" w:rsidRDefault="002F620B">
      <w:pPr>
        <w:rPr>
          <w:rFonts w:cs="Calibri"/>
          <w:sz w:val="10"/>
        </w:rPr>
      </w:pPr>
    </w:p>
    <w:p w14:paraId="7AF92E04" w14:textId="77777777" w:rsidR="002F620B" w:rsidRDefault="00A75D91">
      <w:pPr>
        <w:framePr w:wrap="around" w:vAnchor="page" w:hAnchor="page" w:x="455" w:y="5473"/>
        <w:tabs>
          <w:tab w:val="right" w:pos="4820"/>
        </w:tabs>
        <w:spacing w:line="360" w:lineRule="exact"/>
        <w:rPr>
          <w:rFonts w:cs="Calibri"/>
        </w:rPr>
      </w:pPr>
      <w:bookmarkStart w:id="0" w:name="Adresse"/>
      <w:bookmarkEnd w:id="0"/>
      <w:r>
        <w:rPr>
          <w:rFonts w:cs="Calibri"/>
          <w:sz w:val="20"/>
        </w:rPr>
        <w:t>-</w:t>
      </w:r>
    </w:p>
    <w:p w14:paraId="36F74697" w14:textId="565F71F0" w:rsidR="0003507E" w:rsidRPr="0003507E" w:rsidRDefault="0003507E" w:rsidP="0003507E">
      <w:pPr>
        <w:rPr>
          <w:rFonts w:ascii="Times New Roman" w:eastAsiaTheme="majorEastAsia" w:hAnsi="Times New Roman" w:cstheme="majorBidi"/>
          <w:bCs/>
          <w:spacing w:val="2"/>
          <w:kern w:val="28"/>
          <w:sz w:val="40"/>
          <w:szCs w:val="56"/>
          <w:lang w:eastAsia="en-US"/>
        </w:rPr>
      </w:pPr>
      <w:r w:rsidRPr="0003507E">
        <w:rPr>
          <w:rFonts w:ascii="Times New Roman" w:eastAsiaTheme="majorEastAsia" w:hAnsi="Times New Roman" w:cstheme="majorBidi"/>
          <w:bCs/>
          <w:spacing w:val="2"/>
          <w:kern w:val="28"/>
          <w:sz w:val="40"/>
          <w:szCs w:val="56"/>
          <w:lang w:eastAsia="en-US"/>
        </w:rPr>
        <w:t>Textbausteine für Pressemeldungen zu Hitzeschutz</w:t>
      </w:r>
      <w:r w:rsidRPr="0003507E">
        <w:rPr>
          <w:rFonts w:ascii="Times New Roman" w:eastAsiaTheme="majorEastAsia" w:hAnsi="Times New Roman" w:cstheme="majorBidi"/>
          <w:bCs/>
          <w:spacing w:val="2"/>
          <w:kern w:val="28"/>
          <w:sz w:val="40"/>
          <w:szCs w:val="56"/>
          <w:lang w:eastAsia="en-US"/>
        </w:rPr>
        <w:t xml:space="preserve"> in Pflege- und Betreuungseinrichtungen</w:t>
      </w:r>
    </w:p>
    <w:p w14:paraId="4569802E" w14:textId="77777777" w:rsidR="0003507E" w:rsidRDefault="0003507E" w:rsidP="008A7DAF">
      <w:pPr>
        <w:rPr>
          <w:sz w:val="26"/>
          <w:szCs w:val="26"/>
        </w:rPr>
      </w:pPr>
    </w:p>
    <w:p w14:paraId="6F2A2F74" w14:textId="63C987BE" w:rsidR="008A7DAF" w:rsidRDefault="0003507E" w:rsidP="008A7DAF">
      <w:pPr>
        <w:rPr>
          <w:sz w:val="26"/>
          <w:szCs w:val="26"/>
        </w:rPr>
      </w:pPr>
      <w:r w:rsidRPr="0003507E">
        <w:rPr>
          <w:sz w:val="26"/>
          <w:szCs w:val="26"/>
        </w:rPr>
        <w:t xml:space="preserve">Das folgende Beispiel einer Pressemeldung bietet Ihnen erste Formulierungshilfen. Sie können es ganz einfach auf Ihre Inhalte anpassen. </w:t>
      </w:r>
    </w:p>
    <w:p w14:paraId="0C7200AA" w14:textId="77777777" w:rsidR="0003507E" w:rsidRPr="0003507E" w:rsidRDefault="0003507E" w:rsidP="008A7DAF">
      <w:pPr>
        <w:rPr>
          <w:sz w:val="26"/>
          <w:szCs w:val="26"/>
        </w:rPr>
      </w:pPr>
    </w:p>
    <w:p w14:paraId="3375E0F9" w14:textId="48157E68" w:rsidR="008A7DAF" w:rsidRDefault="008A7DAF" w:rsidP="008A7DAF">
      <w:pPr>
        <w:shd w:val="clear" w:color="auto" w:fill="C6D9F1" w:themeFill="text2" w:themeFillTint="33"/>
        <w:rPr>
          <w:b/>
          <w:bCs/>
        </w:rPr>
      </w:pPr>
      <w:r w:rsidRPr="00F21E59">
        <w:rPr>
          <w:b/>
          <w:bCs/>
        </w:rPr>
        <w:t>[</w:t>
      </w:r>
      <w:r>
        <w:rPr>
          <w:b/>
          <w:bCs/>
        </w:rPr>
        <w:t>Logo Ihrer Einrichtung]</w:t>
      </w:r>
      <w:r w:rsidRPr="00F21E59">
        <w:br/>
      </w:r>
      <w:r w:rsidRPr="00F21E59">
        <w:rPr>
          <w:b/>
          <w:bCs/>
        </w:rPr>
        <w:t>[Ort], [Datum]</w:t>
      </w:r>
    </w:p>
    <w:p w14:paraId="7353DBCD" w14:textId="77777777" w:rsidR="008A7DAF" w:rsidRPr="00F21E59" w:rsidRDefault="008A7DAF" w:rsidP="008A7DAF">
      <w:pPr>
        <w:shd w:val="clear" w:color="auto" w:fill="C6D9F1" w:themeFill="text2" w:themeFillTint="33"/>
      </w:pPr>
    </w:p>
    <w:p w14:paraId="4C448BCB" w14:textId="77777777" w:rsidR="008A7DAF" w:rsidRDefault="008A7DAF" w:rsidP="008A7DAF">
      <w:pPr>
        <w:shd w:val="clear" w:color="auto" w:fill="C6D9F1" w:themeFill="text2" w:themeFillTint="33"/>
        <w:rPr>
          <w:b/>
          <w:bCs/>
          <w:szCs w:val="24"/>
        </w:rPr>
      </w:pPr>
      <w:r w:rsidRPr="008A7DAF">
        <w:rPr>
          <w:b/>
          <w:bCs/>
          <w:szCs w:val="24"/>
        </w:rPr>
        <w:t>Gemeinsam gegen die Hitze: [Name der Einrichtung XY] setzt auf vorbeugenden Hitzeschutz</w:t>
      </w:r>
    </w:p>
    <w:p w14:paraId="493D151E" w14:textId="77777777" w:rsidR="008A7DAF" w:rsidRPr="008A7DAF" w:rsidRDefault="008A7DAF" w:rsidP="008A7DAF">
      <w:pPr>
        <w:shd w:val="clear" w:color="auto" w:fill="C6D9F1" w:themeFill="text2" w:themeFillTint="33"/>
        <w:rPr>
          <w:b/>
          <w:bCs/>
          <w:szCs w:val="24"/>
        </w:rPr>
      </w:pPr>
    </w:p>
    <w:p w14:paraId="7CB3D4B1" w14:textId="77777777" w:rsidR="008A7DAF" w:rsidRPr="00B02C79" w:rsidRDefault="008A7DAF" w:rsidP="008A7DAF">
      <w:pPr>
        <w:shd w:val="clear" w:color="auto" w:fill="C6D9F1" w:themeFill="text2" w:themeFillTint="33"/>
      </w:pPr>
      <w:r>
        <w:t>[Ort, Datum] – Angesichts steigender Temperaturen und häufiger Hitzewellen hat [Name der Einrichtung] neue Maßnahmen zum Schutz ihrer Bewohnerinnen und Bewohner sowie Mitarbeitenden eingeführt. [Beispiel: Neue Klimaanlagen in Gemeinschaftsräumen, Jalousien, Überwachung der Arzneimittel auf Hitzeverträglichkeit, angepasste Dienstpläne, Speiseplananpassung, häufigere Temperaturmessung bei Bewohnerschaft, und ein Hitzeaktionsplan sorgen seit Kurzem für mehr Wohlbefinden und Sicherheit.]</w:t>
      </w:r>
    </w:p>
    <w:p w14:paraId="6ED59F6A" w14:textId="77777777" w:rsidR="008A7DAF" w:rsidRDefault="008A7DAF" w:rsidP="008A7DAF">
      <w:pPr>
        <w:shd w:val="clear" w:color="auto" w:fill="C6D9F1" w:themeFill="text2" w:themeFillTint="33"/>
      </w:pPr>
    </w:p>
    <w:p w14:paraId="19F3845D" w14:textId="1F007001" w:rsidR="008A7DAF" w:rsidRDefault="008A7DAF" w:rsidP="008A7DAF">
      <w:pPr>
        <w:shd w:val="clear" w:color="auto" w:fill="C6D9F1" w:themeFill="text2" w:themeFillTint="33"/>
      </w:pPr>
      <w:r>
        <w:t>Steigende Temperaturen stellen eine wachsende Herausforderung dar – insbesondere für ältere und gesundheitlich beeinträchtigte Menschen. Hitzeschutz ist für uns deshalb kein Nebenthema, sondern fester Bestandteil unseres verantwortungsvollen Handelns. Wir möchten ein Umfeld schaffen, das auch bei großer Hitze Sicherheit, Gesundheit und Wohlbefinden garantiert. Gleichzeitig sehen wir es als Teil unserer Fürsorgepflicht, frühzeitig auf klimabedingte Belastungen zu reagieren – zum Schutz unserer Bewohnerinnen und Bewohner sowie unseres Teams.</w:t>
      </w:r>
      <w:r w:rsidDel="001A3746">
        <w:t xml:space="preserve"> </w:t>
      </w:r>
    </w:p>
    <w:p w14:paraId="1BE1A232" w14:textId="77777777" w:rsidR="008A7DAF" w:rsidRPr="00CD6F32" w:rsidRDefault="008A7DAF" w:rsidP="008A7DAF">
      <w:pPr>
        <w:shd w:val="clear" w:color="auto" w:fill="C6D9F1" w:themeFill="text2" w:themeFillTint="33"/>
        <w:rPr>
          <w:b/>
          <w:bCs/>
        </w:rPr>
      </w:pPr>
    </w:p>
    <w:p w14:paraId="2E299337" w14:textId="77777777" w:rsidR="008A7DAF" w:rsidRDefault="008A7DAF" w:rsidP="008A7DAF">
      <w:pPr>
        <w:shd w:val="clear" w:color="auto" w:fill="C6D9F1" w:themeFill="text2" w:themeFillTint="33"/>
      </w:pPr>
      <w:r>
        <w:t xml:space="preserve">„Weil wir Hitzeschutz als festen Bestandteil unserer Verantwortung verstehen, setzen wir bereits heute gezielte Maßnahmen sowohl in der Betreuung als auch in der Organisation und bei der Gestaltung unserer Räume“, sagt [Name, Funktion]. </w:t>
      </w:r>
    </w:p>
    <w:p w14:paraId="4A71A27F" w14:textId="77777777" w:rsidR="008A7DAF" w:rsidRDefault="008A7DAF" w:rsidP="008A7DAF">
      <w:pPr>
        <w:shd w:val="clear" w:color="auto" w:fill="C6D9F1" w:themeFill="text2" w:themeFillTint="33"/>
      </w:pPr>
    </w:p>
    <w:p w14:paraId="0C017E00" w14:textId="77777777" w:rsidR="008A7DAF" w:rsidRDefault="008A7DAF" w:rsidP="008A7DAF">
      <w:pPr>
        <w:shd w:val="clear" w:color="auto" w:fill="C6D9F1" w:themeFill="text2" w:themeFillTint="33"/>
        <w:rPr>
          <w:i/>
          <w:iCs/>
        </w:rPr>
      </w:pPr>
      <w:r w:rsidRPr="00CD6F32">
        <w:rPr>
          <w:i/>
          <w:iCs/>
        </w:rPr>
        <w:t>[Benennen Sie nachfolgend ganz konkret an ausgewählten Beispielen, wie Ihr</w:t>
      </w:r>
      <w:r>
        <w:rPr>
          <w:i/>
          <w:iCs/>
        </w:rPr>
        <w:t xml:space="preserve">e Einrichtung </w:t>
      </w:r>
      <w:r w:rsidRPr="00CD6F32">
        <w:rPr>
          <w:i/>
          <w:iCs/>
        </w:rPr>
        <w:t>beim Hitzeschutz aktiv ist. Hier ein paar Beispiele:]</w:t>
      </w:r>
    </w:p>
    <w:p w14:paraId="66B75AB9" w14:textId="77777777" w:rsidR="008A7DAF" w:rsidRPr="00CD6F32" w:rsidRDefault="008A7DAF" w:rsidP="008A7DAF">
      <w:pPr>
        <w:shd w:val="clear" w:color="auto" w:fill="C6D9F1" w:themeFill="text2" w:themeFillTint="33"/>
        <w:rPr>
          <w:i/>
          <w:iCs/>
        </w:rPr>
      </w:pPr>
    </w:p>
    <w:p w14:paraId="304B7163" w14:textId="77777777" w:rsidR="008A7DAF" w:rsidRDefault="008A7DAF" w:rsidP="008A7DAF">
      <w:pPr>
        <w:shd w:val="clear" w:color="auto" w:fill="C6D9F1" w:themeFill="text2" w:themeFillTint="33"/>
      </w:pPr>
      <w:r w:rsidRPr="0DD07B45">
        <w:rPr>
          <w:b/>
          <w:bCs/>
        </w:rPr>
        <w:lastRenderedPageBreak/>
        <w:t xml:space="preserve">Angepasste Dienstpläne: </w:t>
      </w:r>
      <w:r>
        <w:t>Wir organisieren Arbeitszeiten so, dass die heißesten Stunden personell besonders stark besetzt sind, um die Bewohnerinnen und Bewohner bestmöglich zu schützen.</w:t>
      </w:r>
    </w:p>
    <w:p w14:paraId="235344E7" w14:textId="77777777" w:rsidR="008A7DAF" w:rsidRDefault="008A7DAF" w:rsidP="008A7DAF">
      <w:pPr>
        <w:shd w:val="clear" w:color="auto" w:fill="C6D9F1" w:themeFill="text2" w:themeFillTint="33"/>
        <w:rPr>
          <w:b/>
          <w:bCs/>
        </w:rPr>
      </w:pPr>
    </w:p>
    <w:p w14:paraId="59499CF5" w14:textId="77777777" w:rsidR="008A7DAF" w:rsidRDefault="008A7DAF" w:rsidP="008A7DAF">
      <w:pPr>
        <w:shd w:val="clear" w:color="auto" w:fill="C6D9F1" w:themeFill="text2" w:themeFillTint="33"/>
      </w:pPr>
      <w:r w:rsidRPr="0DD07B45">
        <w:rPr>
          <w:b/>
          <w:bCs/>
        </w:rPr>
        <w:t xml:space="preserve">Regelmäßige Trinkpausen: </w:t>
      </w:r>
      <w:r>
        <w:t>Sowohl für Mitarbeitende als auch für Bewohnerinnen und Bewohner sind feste Zeiten für ausreichende Flüssigkeitsaufnahme vorgesehen. Getränke sind jederzeit verfügbar.</w:t>
      </w:r>
    </w:p>
    <w:p w14:paraId="77CEECD8" w14:textId="77777777" w:rsidR="008A7DAF" w:rsidRPr="001A3746" w:rsidRDefault="008A7DAF" w:rsidP="008A7DAF">
      <w:pPr>
        <w:shd w:val="clear" w:color="auto" w:fill="C6D9F1" w:themeFill="text2" w:themeFillTint="33"/>
      </w:pPr>
    </w:p>
    <w:p w14:paraId="78175378" w14:textId="77777777" w:rsidR="008A7DAF" w:rsidRDefault="008A7DAF" w:rsidP="008A7DAF">
      <w:pPr>
        <w:shd w:val="clear" w:color="auto" w:fill="C6D9F1" w:themeFill="text2" w:themeFillTint="33"/>
      </w:pPr>
      <w:r w:rsidRPr="001A3746">
        <w:rPr>
          <w:b/>
          <w:bCs/>
        </w:rPr>
        <w:t xml:space="preserve">Kühlung der Gemeinschaftsbereiche: </w:t>
      </w:r>
      <w:r w:rsidRPr="001A3746">
        <w:t>Ventilatoren, mobile Klimageräte oder Sonnenschutz sorgen für angenehme Temperaturen in Aufenthaltsräumen.</w:t>
      </w:r>
    </w:p>
    <w:p w14:paraId="3D49A29B" w14:textId="77777777" w:rsidR="008A7DAF" w:rsidRPr="001A3746" w:rsidRDefault="008A7DAF" w:rsidP="008A7DAF">
      <w:pPr>
        <w:shd w:val="clear" w:color="auto" w:fill="C6D9F1" w:themeFill="text2" w:themeFillTint="33"/>
        <w:rPr>
          <w:b/>
          <w:bCs/>
        </w:rPr>
      </w:pPr>
    </w:p>
    <w:p w14:paraId="31EA1516" w14:textId="156AFD69" w:rsidR="008A7DAF" w:rsidRDefault="008A7DAF" w:rsidP="008A7DAF">
      <w:pPr>
        <w:shd w:val="clear" w:color="auto" w:fill="C6D9F1" w:themeFill="text2" w:themeFillTint="33"/>
      </w:pPr>
      <w:r w:rsidRPr="0DD07B45">
        <w:rPr>
          <w:b/>
          <w:bCs/>
        </w:rPr>
        <w:t xml:space="preserve">Erweiterte Rückzugsorte: </w:t>
      </w:r>
      <w:r>
        <w:t>Schattige und klimatisierte Räume bieten Rückzugsmöglichkeiten, um sich abzukühlen. Schattige Sitzgelegenheiten wurden erweitert.</w:t>
      </w:r>
    </w:p>
    <w:p w14:paraId="2D33A699" w14:textId="77777777" w:rsidR="008A7DAF" w:rsidRPr="001A3746" w:rsidRDefault="008A7DAF" w:rsidP="008A7DAF">
      <w:pPr>
        <w:shd w:val="clear" w:color="auto" w:fill="C6D9F1" w:themeFill="text2" w:themeFillTint="33"/>
      </w:pPr>
    </w:p>
    <w:p w14:paraId="7C37B572" w14:textId="77777777" w:rsidR="008A7DAF" w:rsidRDefault="008A7DAF" w:rsidP="008A7DAF">
      <w:pPr>
        <w:shd w:val="clear" w:color="auto" w:fill="C6D9F1" w:themeFill="text2" w:themeFillTint="33"/>
      </w:pPr>
      <w:r w:rsidRPr="0DD07B45">
        <w:rPr>
          <w:b/>
          <w:bCs/>
        </w:rPr>
        <w:t xml:space="preserve">Information und Aufklärung: </w:t>
      </w:r>
      <w:r>
        <w:t>Wir klären regelmäßig über die Risiken von Hitze auf und geben Verhaltenstipps für Bewohnerinnen und Bewohner sowie Angehörige. Mitarbeitende erhalten Schulungen.</w:t>
      </w:r>
    </w:p>
    <w:p w14:paraId="3BC24FF2" w14:textId="77777777" w:rsidR="008A7DAF" w:rsidRPr="001A3746" w:rsidRDefault="008A7DAF" w:rsidP="008A7DAF">
      <w:pPr>
        <w:shd w:val="clear" w:color="auto" w:fill="C6D9F1" w:themeFill="text2" w:themeFillTint="33"/>
        <w:rPr>
          <w:b/>
          <w:bCs/>
        </w:rPr>
      </w:pPr>
    </w:p>
    <w:p w14:paraId="0038C90F" w14:textId="77777777" w:rsidR="008A7DAF" w:rsidRDefault="008A7DAF" w:rsidP="008A7DAF">
      <w:pPr>
        <w:shd w:val="clear" w:color="auto" w:fill="C6D9F1" w:themeFill="text2" w:themeFillTint="33"/>
      </w:pPr>
      <w:r w:rsidRPr="0DD07B45">
        <w:rPr>
          <w:b/>
          <w:bCs/>
        </w:rPr>
        <w:t xml:space="preserve">Leichtere Arbeitskleidung: </w:t>
      </w:r>
      <w:r>
        <w:t>Mitarbeitende erhalten, wo möglich, atmungsaktive und locker sitzende Kleidung.</w:t>
      </w:r>
    </w:p>
    <w:p w14:paraId="18857E87" w14:textId="77777777" w:rsidR="008A7DAF" w:rsidRPr="001A3746" w:rsidRDefault="008A7DAF" w:rsidP="008A7DAF">
      <w:pPr>
        <w:shd w:val="clear" w:color="auto" w:fill="C6D9F1" w:themeFill="text2" w:themeFillTint="33"/>
        <w:rPr>
          <w:b/>
          <w:bCs/>
        </w:rPr>
      </w:pPr>
    </w:p>
    <w:p w14:paraId="1D85F47B" w14:textId="77777777" w:rsidR="008A7DAF" w:rsidRDefault="008A7DAF" w:rsidP="008A7DAF">
      <w:pPr>
        <w:shd w:val="clear" w:color="auto" w:fill="C6D9F1" w:themeFill="text2" w:themeFillTint="33"/>
      </w:pPr>
      <w:r w:rsidRPr="0DD07B45">
        <w:rPr>
          <w:b/>
          <w:bCs/>
        </w:rPr>
        <w:t xml:space="preserve">Begrünung und Verschattung: </w:t>
      </w:r>
      <w:r>
        <w:t xml:space="preserve">Außenbereiche und Fensterfronten sind gezielt begrünt oder verschattet, um Hitzeeinwirkung zu reduzieren bzw. </w:t>
      </w:r>
      <w:r w:rsidRPr="0DD07B45">
        <w:rPr>
          <w:rFonts w:eastAsia="Arial" w:cs="Arial"/>
        </w:rPr>
        <w:t>Verdunstungsflächen zu schaffen</w:t>
      </w:r>
      <w:r>
        <w:t>.</w:t>
      </w:r>
    </w:p>
    <w:p w14:paraId="2C0D0F4C" w14:textId="77777777" w:rsidR="008A7DAF" w:rsidRPr="001A3746" w:rsidRDefault="008A7DAF" w:rsidP="008A7DAF">
      <w:pPr>
        <w:shd w:val="clear" w:color="auto" w:fill="C6D9F1" w:themeFill="text2" w:themeFillTint="33"/>
        <w:rPr>
          <w:b/>
          <w:bCs/>
        </w:rPr>
      </w:pPr>
    </w:p>
    <w:p w14:paraId="3700D6B9" w14:textId="77777777" w:rsidR="008A7DAF" w:rsidRDefault="008A7DAF" w:rsidP="008A7DAF">
      <w:pPr>
        <w:shd w:val="clear" w:color="auto" w:fill="C6D9F1" w:themeFill="text2" w:themeFillTint="33"/>
      </w:pPr>
      <w:r w:rsidRPr="0DD07B45">
        <w:rPr>
          <w:b/>
          <w:bCs/>
        </w:rPr>
        <w:t xml:space="preserve">Hitzeaktionsplan: </w:t>
      </w:r>
      <w:r>
        <w:t>Für besonders heiße Tage existieren klare Abläufe, um schnell und effektiv reagieren zu können.</w:t>
      </w:r>
    </w:p>
    <w:p w14:paraId="7628CAA3" w14:textId="77777777" w:rsidR="008A7DAF" w:rsidRPr="001A3746" w:rsidRDefault="008A7DAF" w:rsidP="008A7DAF">
      <w:pPr>
        <w:shd w:val="clear" w:color="auto" w:fill="C6D9F1" w:themeFill="text2" w:themeFillTint="33"/>
      </w:pPr>
    </w:p>
    <w:p w14:paraId="363A365F" w14:textId="77777777" w:rsidR="008A7DAF" w:rsidRDefault="008A7DAF" w:rsidP="008A7DAF">
      <w:pPr>
        <w:shd w:val="clear" w:color="auto" w:fill="C6D9F1" w:themeFill="text2" w:themeFillTint="33"/>
        <w:rPr>
          <w:rFonts w:eastAsia="Arial" w:cs="Arial"/>
        </w:rPr>
      </w:pPr>
      <w:r w:rsidRPr="0DD07B45">
        <w:rPr>
          <w:rFonts w:eastAsia="Arial" w:cs="Arial"/>
          <w:b/>
          <w:bCs/>
        </w:rPr>
        <w:t xml:space="preserve">Medizinische Kontrollen: </w:t>
      </w:r>
      <w:r w:rsidRPr="00B22E6B">
        <w:rPr>
          <w:rFonts w:eastAsia="Arial" w:cs="Arial"/>
        </w:rPr>
        <w:t>Besonders gefährdeten Personen werden vermehrt zu hitzebedingten körperlichen Veränderungen kontrolliert</w:t>
      </w:r>
      <w:r>
        <w:rPr>
          <w:rFonts w:eastAsia="Arial" w:cs="Arial"/>
        </w:rPr>
        <w:t>.</w:t>
      </w:r>
    </w:p>
    <w:p w14:paraId="1EBB913E" w14:textId="77777777" w:rsidR="008A7DAF" w:rsidRDefault="008A7DAF" w:rsidP="008A7DAF">
      <w:pPr>
        <w:shd w:val="clear" w:color="auto" w:fill="C6D9F1" w:themeFill="text2" w:themeFillTint="33"/>
        <w:rPr>
          <w:rFonts w:eastAsia="Arial" w:cs="Arial"/>
          <w:b/>
          <w:bCs/>
        </w:rPr>
      </w:pPr>
    </w:p>
    <w:p w14:paraId="7244B912" w14:textId="77777777" w:rsidR="008A7DAF" w:rsidRDefault="008A7DAF" w:rsidP="008A7DAF">
      <w:pPr>
        <w:shd w:val="clear" w:color="auto" w:fill="C6D9F1" w:themeFill="text2" w:themeFillTint="33"/>
        <w:rPr>
          <w:i/>
          <w:iCs/>
        </w:rPr>
      </w:pPr>
      <w:r w:rsidRPr="00CD6F32">
        <w:rPr>
          <w:i/>
          <w:iCs/>
        </w:rPr>
        <w:t>[Beenden Sie die Pressemitteilungen mit einer kurzen Information zu Ihre</w:t>
      </w:r>
      <w:r>
        <w:rPr>
          <w:i/>
          <w:iCs/>
        </w:rPr>
        <w:t>r</w:t>
      </w:r>
      <w:r w:rsidRPr="00CD6F32">
        <w:rPr>
          <w:i/>
          <w:iCs/>
        </w:rPr>
        <w:t xml:space="preserve"> </w:t>
      </w:r>
      <w:r>
        <w:rPr>
          <w:i/>
          <w:iCs/>
        </w:rPr>
        <w:t>Einrichtung</w:t>
      </w:r>
      <w:r w:rsidRPr="00CD6F32">
        <w:rPr>
          <w:i/>
          <w:iCs/>
        </w:rPr>
        <w:t xml:space="preserve"> und Kontaktdaten einer geeigneten Ansprechperson.]</w:t>
      </w:r>
    </w:p>
    <w:p w14:paraId="011584E8" w14:textId="77777777" w:rsidR="008A7DAF" w:rsidRDefault="008A7DAF" w:rsidP="008A7DAF">
      <w:pPr>
        <w:shd w:val="clear" w:color="auto" w:fill="C6D9F1" w:themeFill="text2" w:themeFillTint="33"/>
      </w:pPr>
    </w:p>
    <w:p w14:paraId="517CCA38" w14:textId="319873ED" w:rsidR="008A7DAF" w:rsidRDefault="008A7DAF" w:rsidP="008A7DAF">
      <w:pPr>
        <w:shd w:val="clear" w:color="auto" w:fill="C6D9F1" w:themeFill="text2" w:themeFillTint="33"/>
      </w:pPr>
      <w:r w:rsidRPr="00485998">
        <w:rPr>
          <w:b/>
          <w:bCs/>
        </w:rPr>
        <w:t>Über [</w:t>
      </w:r>
      <w:r>
        <w:rPr>
          <w:b/>
          <w:bCs/>
        </w:rPr>
        <w:t>Name der Einrichtung</w:t>
      </w:r>
      <w:r w:rsidRPr="00CD6F32">
        <w:rPr>
          <w:b/>
          <w:bCs/>
        </w:rPr>
        <w:t>]</w:t>
      </w:r>
      <w:r>
        <w:br/>
      </w:r>
      <w:r w:rsidRPr="001A3746">
        <w:t xml:space="preserve">[Name der Einrichtung] mit Sitz in [Ort] ist eine Pflege- und Betreuungseinrichtung mit [Anzahl] Plätzen. Seit </w:t>
      </w:r>
      <w:r w:rsidRPr="001A3746">
        <w:lastRenderedPageBreak/>
        <w:t>[Jahr] engagieren wir uns für die bestmögliche Versorgung und das Wohlbefinden unserer Bewohnerinnen und Bewohner. Qualität, Vertrauen und Verantwortung sind die Basis unseres Handelns – gerade auch in herausfordernden Zeiten wie heißen Sommern.</w:t>
      </w:r>
    </w:p>
    <w:p w14:paraId="71C883C6" w14:textId="77777777" w:rsidR="008A7DAF" w:rsidRPr="00CD6F32" w:rsidRDefault="008A7DAF" w:rsidP="008A7DAF">
      <w:pPr>
        <w:shd w:val="clear" w:color="auto" w:fill="C6D9F1" w:themeFill="text2" w:themeFillTint="33"/>
        <w:rPr>
          <w:b/>
          <w:bCs/>
        </w:rPr>
      </w:pPr>
    </w:p>
    <w:p w14:paraId="3B66A8BA" w14:textId="77777777" w:rsidR="008A7DAF" w:rsidRDefault="008A7DAF" w:rsidP="008A7DAF">
      <w:pPr>
        <w:shd w:val="clear" w:color="auto" w:fill="C6D9F1" w:themeFill="text2" w:themeFillTint="33"/>
      </w:pPr>
      <w:r w:rsidRPr="00F21E59">
        <w:rPr>
          <w:b/>
          <w:bCs/>
        </w:rPr>
        <w:t>Kontakt</w:t>
      </w:r>
      <w:r>
        <w:rPr>
          <w:b/>
          <w:bCs/>
        </w:rPr>
        <w:t xml:space="preserve">ieren Sie uns gerne bei </w:t>
      </w:r>
      <w:r w:rsidRPr="00F21E59">
        <w:rPr>
          <w:b/>
          <w:bCs/>
        </w:rPr>
        <w:t>Rückfragen:</w:t>
      </w:r>
      <w:r w:rsidRPr="00F21E59">
        <w:br/>
        <w:t>[Name der Ansprechperson]</w:t>
      </w:r>
      <w:r w:rsidRPr="00F21E59">
        <w:br/>
        <w:t>[Funktion]</w:t>
      </w:r>
      <w:r w:rsidRPr="00F21E59">
        <w:br/>
        <w:t>[Telefonnummer]</w:t>
      </w:r>
      <w:r w:rsidRPr="00F21E59">
        <w:br/>
        <w:t>[E-Mail-Adresse]</w:t>
      </w:r>
      <w:r w:rsidRPr="00F21E59">
        <w:br/>
        <w:t>[Webseite der Einrichtung]</w:t>
      </w:r>
    </w:p>
    <w:p w14:paraId="6C63AE00" w14:textId="77777777" w:rsidR="008A7DAF" w:rsidRDefault="008A7DAF" w:rsidP="008A7DAF">
      <w:pPr>
        <w:pStyle w:val="berschrift3"/>
        <w:shd w:val="clear" w:color="auto" w:fill="C6D9F1" w:themeFill="text2" w:themeFillTint="33"/>
      </w:pPr>
      <w:r>
        <w:t>Weiterführende Informationen</w:t>
      </w:r>
    </w:p>
    <w:p w14:paraId="47172C50" w14:textId="77777777" w:rsidR="008A7DAF" w:rsidRDefault="008A7DAF" w:rsidP="008A7DAF">
      <w:pPr>
        <w:shd w:val="clear" w:color="auto" w:fill="C6D9F1" w:themeFill="text2" w:themeFillTint="33"/>
      </w:pPr>
      <w:r>
        <w:t xml:space="preserve">Weitere Informationen, Tipps und Materialen finden Sie auf unserer Website unter [Link einfügen]. Informationen zum Hitzeschutz in Pflege- und Betreuungseinrichtungen finden Sie auf </w:t>
      </w:r>
      <w:hyperlink r:id="rId9">
        <w:r w:rsidRPr="03B13E85">
          <w:rPr>
            <w:rStyle w:val="Hyperlink"/>
          </w:rPr>
          <w:t>https://www.klima-mensch-gesundheit.de/hitzeschutz/</w:t>
        </w:r>
      </w:hyperlink>
      <w:r>
        <w:t xml:space="preserve">.  </w:t>
      </w:r>
    </w:p>
    <w:p w14:paraId="5F0BCBB5" w14:textId="77777777" w:rsidR="008A7DAF" w:rsidRPr="00F21E59" w:rsidRDefault="008A7DAF" w:rsidP="008A7DAF"/>
    <w:p w14:paraId="6292C601" w14:textId="77777777" w:rsidR="008A7DAF" w:rsidRDefault="008A7DAF" w:rsidP="008A7DAF"/>
    <w:p w14:paraId="33C2F9BE" w14:textId="77777777" w:rsidR="008A7DAF" w:rsidRDefault="008A7DAF" w:rsidP="008A7DAF"/>
    <w:p w14:paraId="1D451CCD" w14:textId="77777777" w:rsidR="002F620B" w:rsidRDefault="002F620B">
      <w:pPr>
        <w:spacing w:line="360" w:lineRule="auto"/>
        <w:rPr>
          <w:rFonts w:cs="Calibri"/>
          <w:color w:val="000000"/>
          <w:szCs w:val="22"/>
        </w:rPr>
      </w:pPr>
    </w:p>
    <w:p w14:paraId="7F6E9579" w14:textId="77777777" w:rsidR="002F620B" w:rsidRDefault="002F620B">
      <w:pPr>
        <w:spacing w:line="360" w:lineRule="auto"/>
        <w:rPr>
          <w:rFonts w:cs="Calibri"/>
          <w:color w:val="000000"/>
          <w:szCs w:val="22"/>
        </w:rPr>
      </w:pPr>
    </w:p>
    <w:p w14:paraId="50693B37" w14:textId="31646911" w:rsidR="002F620B" w:rsidRDefault="002F620B">
      <w:pPr>
        <w:spacing w:line="360" w:lineRule="auto"/>
        <w:rPr>
          <w:rFonts w:cs="Calibri"/>
          <w:color w:val="000000"/>
          <w:szCs w:val="22"/>
        </w:rPr>
      </w:pPr>
    </w:p>
    <w:sectPr w:rsidR="002F620B">
      <w:headerReference w:type="default" r:id="rId10"/>
      <w:footerReference w:type="default" r:id="rId11"/>
      <w:headerReference w:type="first" r:id="rId12"/>
      <w:footerReference w:type="first" r:id="rId13"/>
      <w:pgSz w:w="11913" w:h="16834"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DE15B" w14:textId="77777777" w:rsidR="002F620B" w:rsidRDefault="00A75D91">
      <w:r>
        <w:separator/>
      </w:r>
    </w:p>
  </w:endnote>
  <w:endnote w:type="continuationSeparator" w:id="0">
    <w:p w14:paraId="64398B28" w14:textId="77777777" w:rsidR="002F620B" w:rsidRDefault="00A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4A83"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00D7776F" w14:textId="77777777" w:rsidR="002F620B" w:rsidRDefault="002F620B">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914DFF" w14:paraId="46D035A6" w14:textId="77777777" w:rsidTr="00914DFF">
      <w:tc>
        <w:tcPr>
          <w:tcW w:w="2410" w:type="dxa"/>
        </w:tcPr>
        <w:p w14:paraId="293A90C2" w14:textId="77777777" w:rsidR="00914DFF" w:rsidRDefault="00914DFF">
          <w:pPr>
            <w:pStyle w:val="Fuzeile"/>
            <w:spacing w:after="40" w:line="240" w:lineRule="auto"/>
            <w:rPr>
              <w:noProof/>
              <w:sz w:val="13"/>
              <w:szCs w:val="13"/>
            </w:rPr>
          </w:pPr>
          <w:r>
            <w:rPr>
              <w:noProof/>
              <w:sz w:val="13"/>
              <w:szCs w:val="13"/>
            </w:rPr>
            <w:t>Internet-Adresse:</w:t>
          </w:r>
        </w:p>
      </w:tc>
    </w:tr>
    <w:tr w:rsidR="00914DFF" w14:paraId="3CF2E531" w14:textId="77777777" w:rsidTr="00914DFF">
      <w:tc>
        <w:tcPr>
          <w:tcW w:w="2410" w:type="dxa"/>
        </w:tcPr>
        <w:p w14:paraId="354F4410" w14:textId="77777777" w:rsidR="00914DFF" w:rsidRDefault="00914DFF">
          <w:pPr>
            <w:pStyle w:val="Fuzeile"/>
            <w:spacing w:line="240" w:lineRule="auto"/>
            <w:rPr>
              <w:noProof/>
              <w:sz w:val="13"/>
              <w:szCs w:val="13"/>
            </w:rPr>
          </w:pPr>
          <w:hyperlink r:id="rId1" w:history="1">
            <w:r>
              <w:rPr>
                <w:rStyle w:val="Hyperlink"/>
                <w:noProof/>
                <w:sz w:val="13"/>
                <w:szCs w:val="13"/>
              </w:rPr>
              <w:t>http://www.bioeg.de</w:t>
            </w:r>
          </w:hyperlink>
        </w:p>
      </w:tc>
    </w:tr>
    <w:tr w:rsidR="00914DFF" w14:paraId="5A5DD10B" w14:textId="77777777" w:rsidTr="00914DFF">
      <w:tc>
        <w:tcPr>
          <w:tcW w:w="2410" w:type="dxa"/>
        </w:tcPr>
        <w:p w14:paraId="22A2999D" w14:textId="77777777" w:rsidR="00914DFF" w:rsidRDefault="00914DFF">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52EBEF81" w14:textId="77777777" w:rsidR="00914DFF" w:rsidRDefault="00914DFF">
          <w:pPr>
            <w:pStyle w:val="Fuzeile"/>
            <w:spacing w:line="240" w:lineRule="auto"/>
            <w:rPr>
              <w:rStyle w:val="Hyperlink"/>
              <w:noProof/>
              <w:sz w:val="13"/>
              <w:szCs w:val="13"/>
            </w:rPr>
          </w:pPr>
          <w:hyperlink r:id="rId3" w:history="1">
            <w:r>
              <w:rPr>
                <w:rStyle w:val="Hyperlink"/>
                <w:noProof/>
                <w:sz w:val="13"/>
                <w:szCs w:val="13"/>
              </w:rPr>
              <w:t>www.instagram.com/bioeg.de/</w:t>
            </w:r>
          </w:hyperlink>
        </w:p>
        <w:p w14:paraId="40500F0A" w14:textId="77777777" w:rsidR="00914DFF" w:rsidRDefault="00914DFF">
          <w:pPr>
            <w:pStyle w:val="Fuzeile"/>
            <w:spacing w:line="240" w:lineRule="auto"/>
            <w:rPr>
              <w:noProof/>
              <w:sz w:val="13"/>
              <w:szCs w:val="13"/>
            </w:rPr>
          </w:pPr>
          <w:hyperlink r:id="rId4" w:history="1">
            <w:r>
              <w:rPr>
                <w:rStyle w:val="Hyperlink"/>
                <w:noProof/>
                <w:sz w:val="13"/>
                <w:szCs w:val="13"/>
              </w:rPr>
              <w:t>www.facebook.com/bioeg.de</w:t>
            </w:r>
          </w:hyperlink>
        </w:p>
      </w:tc>
    </w:tr>
    <w:tr w:rsidR="00914DFF" w14:paraId="5BF70E51" w14:textId="77777777" w:rsidTr="00914DFF">
      <w:tc>
        <w:tcPr>
          <w:tcW w:w="2410" w:type="dxa"/>
        </w:tcPr>
        <w:p w14:paraId="5C203DFE" w14:textId="77777777" w:rsidR="00914DFF" w:rsidRDefault="00914DFF">
          <w:pPr>
            <w:pStyle w:val="Fuzeile"/>
            <w:spacing w:line="240" w:lineRule="auto"/>
            <w:rPr>
              <w:noProof/>
              <w:sz w:val="13"/>
              <w:szCs w:val="13"/>
            </w:rPr>
          </w:pPr>
        </w:p>
      </w:tc>
    </w:tr>
  </w:tbl>
  <w:p w14:paraId="2FED197C" w14:textId="77777777" w:rsidR="002F620B" w:rsidRDefault="002F6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38EB"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2B5F4C11" w14:textId="77777777" w:rsidR="002F620B" w:rsidRDefault="002F620B">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14:paraId="4EB6D1C3" w14:textId="77777777" w:rsidTr="00A75D91">
      <w:trPr>
        <w:gridAfter w:val="2"/>
        <w:wAfter w:w="2652" w:type="dxa"/>
      </w:trPr>
      <w:tc>
        <w:tcPr>
          <w:tcW w:w="2410" w:type="dxa"/>
        </w:tcPr>
        <w:p w14:paraId="2BE6C240" w14:textId="77777777" w:rsidR="00A75D91" w:rsidRDefault="00A75D91">
          <w:pPr>
            <w:pStyle w:val="Fuzeile"/>
            <w:spacing w:after="40" w:line="240" w:lineRule="auto"/>
            <w:rPr>
              <w:noProof/>
              <w:sz w:val="13"/>
              <w:szCs w:val="13"/>
            </w:rPr>
          </w:pPr>
          <w:r>
            <w:rPr>
              <w:noProof/>
              <w:sz w:val="13"/>
              <w:szCs w:val="13"/>
            </w:rPr>
            <w:t>Internet-Adresse:</w:t>
          </w:r>
        </w:p>
      </w:tc>
    </w:tr>
    <w:tr w:rsidR="00A75D91" w14:paraId="1AF626EC" w14:textId="77777777" w:rsidTr="00A75D91">
      <w:trPr>
        <w:gridAfter w:val="2"/>
        <w:wAfter w:w="2652" w:type="dxa"/>
      </w:trPr>
      <w:tc>
        <w:tcPr>
          <w:tcW w:w="2410" w:type="dxa"/>
        </w:tcPr>
        <w:p w14:paraId="524422C1" w14:textId="77777777" w:rsidR="00A75D91" w:rsidRDefault="00A75D91">
          <w:pPr>
            <w:pStyle w:val="Fuzeile"/>
            <w:spacing w:line="240" w:lineRule="auto"/>
            <w:rPr>
              <w:noProof/>
              <w:sz w:val="13"/>
              <w:szCs w:val="13"/>
            </w:rPr>
          </w:pPr>
          <w:hyperlink r:id="rId1" w:history="1">
            <w:r>
              <w:rPr>
                <w:rStyle w:val="Hyperlink"/>
                <w:noProof/>
                <w:sz w:val="13"/>
                <w:szCs w:val="13"/>
              </w:rPr>
              <w:t>http://www.bioeg.de</w:t>
            </w:r>
          </w:hyperlink>
        </w:p>
      </w:tc>
    </w:tr>
    <w:tr w:rsidR="00A75D91" w14:paraId="7DA4A1F6" w14:textId="77777777" w:rsidTr="00A75D91">
      <w:trPr>
        <w:gridAfter w:val="2"/>
        <w:wAfter w:w="2652" w:type="dxa"/>
      </w:trPr>
      <w:tc>
        <w:tcPr>
          <w:tcW w:w="2410" w:type="dxa"/>
        </w:tcPr>
        <w:p w14:paraId="0BAD0833" w14:textId="77777777" w:rsidR="00A75D91" w:rsidRDefault="00A75D91">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08203584" w14:textId="77777777" w:rsidR="00A75D91" w:rsidRDefault="00A75D91">
          <w:pPr>
            <w:pStyle w:val="Fuzeile"/>
            <w:spacing w:line="240" w:lineRule="auto"/>
            <w:rPr>
              <w:rStyle w:val="Hyperlink"/>
            </w:rPr>
          </w:pPr>
          <w:hyperlink r:id="rId3" w:history="1">
            <w:r>
              <w:rPr>
                <w:rStyle w:val="Hyperlink"/>
                <w:noProof/>
                <w:sz w:val="13"/>
                <w:szCs w:val="13"/>
              </w:rPr>
              <w:t>www.instagram.com/bioeg/</w:t>
            </w:r>
          </w:hyperlink>
        </w:p>
        <w:p w14:paraId="56B1CA24" w14:textId="77777777" w:rsidR="00A75D91" w:rsidRDefault="00A75D91">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14:paraId="15432B42" w14:textId="77777777" w:rsidTr="00A75D91">
      <w:tc>
        <w:tcPr>
          <w:tcW w:w="2652" w:type="dxa"/>
          <w:gridSpan w:val="2"/>
        </w:tcPr>
        <w:p w14:paraId="35132EDB" w14:textId="77777777" w:rsidR="00A75D91" w:rsidRDefault="00A75D91">
          <w:pPr>
            <w:pStyle w:val="Fuzeile"/>
            <w:tabs>
              <w:tab w:val="left" w:pos="1418"/>
            </w:tabs>
            <w:spacing w:line="240" w:lineRule="auto"/>
            <w:rPr>
              <w:noProof/>
              <w:sz w:val="13"/>
              <w:szCs w:val="13"/>
            </w:rPr>
          </w:pPr>
        </w:p>
      </w:tc>
      <w:tc>
        <w:tcPr>
          <w:tcW w:w="2410" w:type="dxa"/>
        </w:tcPr>
        <w:p w14:paraId="682602B8" w14:textId="77777777" w:rsidR="00A75D91" w:rsidRDefault="00A75D91">
          <w:pPr>
            <w:pStyle w:val="Fuzeile"/>
            <w:spacing w:line="240" w:lineRule="auto"/>
            <w:rPr>
              <w:noProof/>
              <w:sz w:val="13"/>
              <w:szCs w:val="13"/>
            </w:rPr>
          </w:pPr>
        </w:p>
      </w:tc>
    </w:tr>
  </w:tbl>
  <w:p w14:paraId="4CDF315B" w14:textId="77777777" w:rsidR="002F620B" w:rsidRDefault="002F620B">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4722" w14:textId="77777777" w:rsidR="002F620B" w:rsidRDefault="00A75D91">
      <w:r>
        <w:separator/>
      </w:r>
    </w:p>
  </w:footnote>
  <w:footnote w:type="continuationSeparator" w:id="0">
    <w:p w14:paraId="1DFBB68A" w14:textId="77777777" w:rsidR="002F620B" w:rsidRDefault="00A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7544B" w14:textId="77777777" w:rsidR="002F620B" w:rsidRDefault="00A75D91">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3630" w14:textId="77777777" w:rsidR="002F620B" w:rsidRDefault="00A75D91">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6EA"/>
    <w:multiLevelType w:val="hybridMultilevel"/>
    <w:tmpl w:val="96C45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7D02E70"/>
    <w:multiLevelType w:val="multilevel"/>
    <w:tmpl w:val="50B4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5128147">
    <w:abstractNumId w:val="0"/>
  </w:num>
  <w:num w:numId="2" w16cid:durableId="1675572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3507E"/>
    <w:rsid w:val="00064917"/>
    <w:rsid w:val="000712AA"/>
    <w:rsid w:val="002F620B"/>
    <w:rsid w:val="003D52A5"/>
    <w:rsid w:val="00491E37"/>
    <w:rsid w:val="006A6DE7"/>
    <w:rsid w:val="008A7DAF"/>
    <w:rsid w:val="00914DFF"/>
    <w:rsid w:val="00A75D91"/>
    <w:rsid w:val="00B766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customStyle="1" w:styleId="Aufzhlung1">
    <w:name w:val="Aufzählung 1"/>
    <w:basedOn w:val="Standard"/>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Standard"/>
    <w:next w:val="Standard"/>
    <w:pPr>
      <w:spacing w:line="240" w:lineRule="auto"/>
      <w:ind w:left="993" w:hanging="993"/>
    </w:pPr>
  </w:style>
  <w:style w:type="paragraph" w:customStyle="1" w:styleId="Einzug1">
    <w:name w:val="Einzug 1"/>
    <w:basedOn w:val="Standard"/>
    <w:pPr>
      <w:ind w:left="426"/>
    </w:pPr>
  </w:style>
  <w:style w:type="paragraph" w:customStyle="1" w:styleId="Einzug2">
    <w:name w:val="Einzug 2"/>
    <w:basedOn w:val="Standard"/>
    <w:pPr>
      <w:ind w:left="851"/>
    </w:pPr>
  </w:style>
  <w:style w:type="paragraph" w:customStyle="1" w:styleId="Einzug3">
    <w:name w:val="Einzug 3"/>
    <w:basedOn w:val="Standard"/>
    <w:pPr>
      <w:ind w:left="1276"/>
    </w:pPr>
  </w:style>
  <w:style w:type="paragraph" w:customStyle="1" w:styleId="Hier">
    <w:name w:val="Hier"/>
    <w:basedOn w:val="Standard"/>
    <w:next w:val="Standard"/>
    <w:pPr>
      <w:keepLines/>
      <w:spacing w:line="240" w:lineRule="auto"/>
      <w:ind w:left="1843" w:hanging="851"/>
    </w:pPr>
  </w:style>
  <w:style w:type="paragraph" w:customStyle="1" w:styleId="UmschlagAdresse">
    <w:name w:val="Umschlag Adresse"/>
    <w:basedOn w:val="Standard"/>
    <w:pPr>
      <w:framePr w:w="4082" w:h="2552" w:hRule="exact" w:hSpace="142" w:wrap="around" w:hAnchor="margin" w:xAlign="right" w:yAlign="bottom"/>
      <w:spacing w:line="240" w:lineRule="auto"/>
    </w:pPr>
  </w:style>
  <w:style w:type="paragraph" w:customStyle="1" w:styleId="Verfgungspunkt">
    <w:name w:val="Verfügungspunkt"/>
    <w:basedOn w:val="Standard"/>
    <w:pPr>
      <w:keepLines/>
      <w:spacing w:before="480"/>
      <w:ind w:hanging="426"/>
    </w:pPr>
  </w:style>
  <w:style w:type="paragraph" w:customStyle="1" w:styleId="UmschlagAbsender">
    <w:name w:val="Umschlag Absender"/>
    <w:basedOn w:val="Standard"/>
    <w:pPr>
      <w:spacing w:line="240" w:lineRule="auto"/>
      <w:ind w:left="284"/>
    </w:pPr>
    <w:rPr>
      <w:sz w:val="20"/>
    </w:rPr>
  </w:style>
  <w:style w:type="paragraph" w:customStyle="1" w:styleId="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customStyle="1" w:styleId="FuzeileZchn">
    <w:name w:val="Fußzeile Zchn"/>
    <w:basedOn w:val="Absatz-Standardschriftart"/>
    <w:link w:val="Fuzeile"/>
    <w:uiPriority w:val="99"/>
    <w:rPr>
      <w:rFonts w:ascii="Calibri" w:hAnsi="Calibri"/>
      <w:sz w:val="22"/>
    </w:rPr>
  </w:style>
  <w:style w:type="character" w:customStyle="1" w:styleId="KopfzeileZchn">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8A7DAF"/>
    <w:pPr>
      <w:spacing w:after="300" w:line="259" w:lineRule="auto"/>
      <w:ind w:left="720"/>
      <w:contextualSpacing/>
    </w:pPr>
    <w:rPr>
      <w:rFonts w:ascii="Arial" w:eastAsiaTheme="minorHAnsi" w:hAnsi="Arial" w:cs="Times New Roman (Textkörper CS)"/>
      <w:spacing w:val="2"/>
      <w:sz w:val="19"/>
      <w:szCs w:val="19"/>
      <w:lang w:eastAsia="en-US"/>
    </w:rPr>
  </w:style>
  <w:style w:type="paragraph" w:customStyle="1" w:styleId="TitelSub">
    <w:name w:val="Titel Sub"/>
    <w:basedOn w:val="Standard"/>
    <w:next w:val="berschrift1"/>
    <w:qFormat/>
    <w:rsid w:val="008A7DAF"/>
    <w:pPr>
      <w:spacing w:after="300" w:line="259" w:lineRule="auto"/>
      <w:contextualSpacing/>
    </w:pPr>
    <w:rPr>
      <w:rFonts w:ascii="Arial" w:eastAsiaTheme="minorHAnsi" w:hAnsi="Arial" w:cs="Times New Roman (Textkörper CS)"/>
      <w:color w:val="000000"/>
      <w:spacing w:val="2"/>
      <w:szCs w:val="19"/>
      <w:lang w:eastAsia="en-US"/>
    </w:rPr>
  </w:style>
  <w:style w:type="paragraph" w:customStyle="1" w:styleId="TiteldesKonzeptpapiers">
    <w:name w:val="Titel des Konzeptpapiers"/>
    <w:qFormat/>
    <w:rsid w:val="008A7DAF"/>
    <w:pPr>
      <w:spacing w:after="600"/>
      <w:contextualSpacing/>
      <w:outlineLvl w:val="0"/>
    </w:pPr>
    <w:rPr>
      <w:rFonts w:eastAsiaTheme="majorEastAsia" w:cstheme="majorBidi"/>
      <w:spacing w:val="2"/>
      <w:kern w:val="28"/>
      <w:sz w:val="40"/>
      <w:szCs w:val="56"/>
      <w:lang w:eastAsia="en-US"/>
    </w:rPr>
  </w:style>
  <w:style w:type="paragraph" w:styleId="Funotentext">
    <w:name w:val="footnote text"/>
    <w:basedOn w:val="Standard"/>
    <w:link w:val="FunotentextZchn"/>
    <w:uiPriority w:val="99"/>
    <w:semiHidden/>
    <w:unhideWhenUsed/>
    <w:rsid w:val="008A7DAF"/>
    <w:pPr>
      <w:spacing w:line="240" w:lineRule="auto"/>
    </w:pPr>
    <w:rPr>
      <w:rFonts w:ascii="Arial" w:eastAsiaTheme="minorHAnsi" w:hAnsi="Arial" w:cs="Times New Roman (Textkörper CS)"/>
      <w:spacing w:val="2"/>
      <w:sz w:val="20"/>
      <w:lang w:eastAsia="en-US"/>
    </w:rPr>
  </w:style>
  <w:style w:type="character" w:customStyle="1" w:styleId="FunotentextZchn">
    <w:name w:val="Fußnotentext Zchn"/>
    <w:basedOn w:val="Absatz-Standardschriftart"/>
    <w:link w:val="Funotentext"/>
    <w:uiPriority w:val="99"/>
    <w:semiHidden/>
    <w:rsid w:val="008A7DAF"/>
    <w:rPr>
      <w:rFonts w:ascii="Arial" w:eastAsiaTheme="minorHAnsi" w:hAnsi="Arial" w:cs="Times New Roman (Textkörper CS)"/>
      <w:spacing w:val="2"/>
      <w:lang w:eastAsia="en-US"/>
    </w:rPr>
  </w:style>
  <w:style w:type="character" w:styleId="Funotenzeichen">
    <w:name w:val="footnote reference"/>
    <w:basedOn w:val="Absatz-Standardschriftart"/>
    <w:uiPriority w:val="99"/>
    <w:semiHidden/>
    <w:unhideWhenUsed/>
    <w:rsid w:val="008A7D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klima-mensch-gesundheit.de/hitzeschutz/"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3.xml><?xml version="1.0" encoding="utf-8"?>
<ct:contentTypeSchema xmlns:ct="http://schemas.microsoft.com/office/2006/metadata/contentType" xmlns:ma="http://schemas.microsoft.com/office/2006/metadata/properties/metaAttributes" ct:_="" ma:_="" ma:contentTypeName="Dokument" ma:contentTypeID="0x010100953D2CB203BABD47A32F5D93A013526B" ma:contentTypeVersion="11" ma:contentTypeDescription="Ein neues Dokument erstellen." ma:contentTypeScope="" ma:versionID="2c094f97577a4123156e6e8eed7486b6">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19cf2c55a3882be5eb27efdeeb80fc9c"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Props1.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122BC0E7-B1E1-4B71-9765-7B25F211D6E8}"/>
</file>

<file path=customXml/itemProps4.xml><?xml version="1.0" encoding="utf-8"?>
<ds:datastoreItem xmlns:ds="http://schemas.openxmlformats.org/officeDocument/2006/customXml" ds:itemID="{D615081C-D133-4147-81A4-1A84989C83AD}"/>
</file>

<file path=customXml/itemProps5.xml><?xml version="1.0" encoding="utf-8"?>
<ds:datastoreItem xmlns:ds="http://schemas.openxmlformats.org/officeDocument/2006/customXml" ds:itemID="{536781B1-3FD5-4BB3-A165-C6EBDC660AE0}"/>
</file>

<file path=docProps/app.xml><?xml version="1.0" encoding="utf-8"?>
<Properties xmlns="http://schemas.openxmlformats.org/officeDocument/2006/extended-properties" xmlns:vt="http://schemas.openxmlformats.org/officeDocument/2006/docPropsVTypes">
  <Template>Normal.dotm</Template>
  <TotalTime>0</TotalTime>
  <Pages>3</Pages>
  <Words>478</Words>
  <Characters>3710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Briefkopf BZgA (F11-Version)</vt:lpstr>
    </vt:vector>
  </TitlesOfParts>
  <Company>BZgA</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Jana Wallner</cp:lastModifiedBy>
  <cp:revision>4</cp:revision>
  <cp:lastPrinted>2025-02-24T07:24:00Z</cp:lastPrinted>
  <dcterms:created xsi:type="dcterms:W3CDTF">2025-05-27T07:21:00Z</dcterms:created>
  <dcterms:modified xsi:type="dcterms:W3CDTF">2025-05-27T09:30:00Z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ies>
</file>